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1B1B95A3" w:rsidR="0055673D" w:rsidRPr="003118EF" w:rsidRDefault="00665359" w:rsidP="0055673D">
      <w:pPr>
        <w:spacing w:after="240"/>
        <w:rPr>
          <w:rFonts w:cs="Arial"/>
          <w:b/>
          <w:color w:val="auto"/>
          <w:sz w:val="36"/>
          <w:szCs w:val="36"/>
        </w:rPr>
      </w:pPr>
      <w:r>
        <w:rPr>
          <w:rFonts w:cs="Arial"/>
          <w:b/>
          <w:color w:val="auto"/>
          <w:sz w:val="36"/>
          <w:szCs w:val="36"/>
        </w:rPr>
        <w:t>P</w:t>
      </w:r>
      <w:r w:rsidR="0055673D" w:rsidRPr="003118EF">
        <w:rPr>
          <w:rFonts w:cs="Arial"/>
          <w:b/>
          <w:color w:val="auto"/>
          <w:sz w:val="36"/>
          <w:szCs w:val="36"/>
        </w:rPr>
        <w:t>rotokol</w:t>
      </w:r>
      <w:r>
        <w:rPr>
          <w:rFonts w:cs="Arial"/>
          <w:b/>
          <w:color w:val="auto"/>
          <w:sz w:val="36"/>
          <w:szCs w:val="36"/>
        </w:rPr>
        <w:t xml:space="preserve"> o vrácení</w:t>
      </w:r>
      <w:r w:rsidR="003118EF" w:rsidRPr="003118EF">
        <w:rPr>
          <w:rFonts w:cs="Arial"/>
          <w:b/>
          <w:color w:val="auto"/>
          <w:sz w:val="36"/>
          <w:szCs w:val="36"/>
        </w:rPr>
        <w:t xml:space="preserve"> </w:t>
      </w:r>
      <w:r w:rsidR="00201D81">
        <w:rPr>
          <w:rFonts w:cs="Arial"/>
          <w:b/>
          <w:color w:val="auto"/>
          <w:sz w:val="36"/>
          <w:szCs w:val="36"/>
        </w:rPr>
        <w:t>telefonu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0818F41D" w:rsidR="003118EF" w:rsidRPr="003118EF" w:rsidRDefault="006D52FB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01327757" w:rsidR="003118EF" w:rsidRPr="003118EF" w:rsidRDefault="006D52FB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p w14:paraId="3B248322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Značka:</w:t>
      </w:r>
    </w:p>
    <w:p w14:paraId="02C783F3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</w:p>
    <w:p w14:paraId="3B1DB787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Model:</w:t>
      </w:r>
    </w:p>
    <w:p w14:paraId="7E167D00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</w:p>
    <w:p w14:paraId="3FC65A5E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Sériové číslo:</w:t>
      </w:r>
    </w:p>
    <w:p w14:paraId="37859B3F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</w:p>
    <w:p w14:paraId="1BA18439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IMEI:</w:t>
      </w:r>
    </w:p>
    <w:p w14:paraId="6BED3FBB" w14:textId="07B2DF40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742B4688" w14:textId="3B3DB6A8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995308F" w14:textId="7B74BC8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768F31D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 w:rsidR="00665359">
              <w:rPr>
                <w:rFonts w:cs="Arial"/>
              </w:rPr>
              <w:t> vrácení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75156A97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BA5A91">
              <w:rPr>
                <w:rFonts w:cs="Arial"/>
                <w:noProof/>
              </w:rPr>
              <w:t>27.07.2023</w:t>
            </w:r>
            <w:r>
              <w:rPr>
                <w:rFonts w:cs="Arial"/>
              </w:rPr>
              <w:fldChar w:fldCharType="end"/>
            </w: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731D696D" w:rsidR="00AB59CD" w:rsidRPr="006A44CC" w:rsidRDefault="006D52FB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7EE00499" w:rsidR="00AB59CD" w:rsidRPr="006A44CC" w:rsidRDefault="006D52FB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360" w14:textId="77777777" w:rsidR="00314749" w:rsidRDefault="00314749" w:rsidP="00D35160">
      <w:r>
        <w:separator/>
      </w:r>
    </w:p>
  </w:endnote>
  <w:endnote w:type="continuationSeparator" w:id="0">
    <w:p w14:paraId="1D83BD30" w14:textId="77777777" w:rsidR="00314749" w:rsidRDefault="00314749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20" w14:textId="77777777" w:rsidR="00314749" w:rsidRDefault="00314749" w:rsidP="00D35160">
      <w:r>
        <w:separator/>
      </w:r>
    </w:p>
  </w:footnote>
  <w:footnote w:type="continuationSeparator" w:id="0">
    <w:p w14:paraId="17B04ED5" w14:textId="77777777" w:rsidR="00314749" w:rsidRDefault="00314749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01D8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65359"/>
    <w:rsid w:val="0067320E"/>
    <w:rsid w:val="006945A2"/>
    <w:rsid w:val="006A2224"/>
    <w:rsid w:val="006A44CC"/>
    <w:rsid w:val="006B3862"/>
    <w:rsid w:val="006D0188"/>
    <w:rsid w:val="006D52FB"/>
    <w:rsid w:val="006E540E"/>
    <w:rsid w:val="00700F8A"/>
    <w:rsid w:val="0070289E"/>
    <w:rsid w:val="0070532C"/>
    <w:rsid w:val="00726A4A"/>
    <w:rsid w:val="00774A15"/>
    <w:rsid w:val="007940B8"/>
    <w:rsid w:val="00797BD9"/>
    <w:rsid w:val="007A3B6A"/>
    <w:rsid w:val="007B4AE8"/>
    <w:rsid w:val="007F0E35"/>
    <w:rsid w:val="00800FC5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5E1F"/>
    <w:rsid w:val="00A141C3"/>
    <w:rsid w:val="00A22B72"/>
    <w:rsid w:val="00A3378D"/>
    <w:rsid w:val="00A576B3"/>
    <w:rsid w:val="00AB59CD"/>
    <w:rsid w:val="00AD1675"/>
    <w:rsid w:val="00AE250F"/>
    <w:rsid w:val="00B04BC3"/>
    <w:rsid w:val="00B16368"/>
    <w:rsid w:val="00B35DF8"/>
    <w:rsid w:val="00BA1A1E"/>
    <w:rsid w:val="00BA5A91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41220"/>
    <w:rsid w:val="00D60A4F"/>
    <w:rsid w:val="00D62898"/>
    <w:rsid w:val="00D66DAF"/>
    <w:rsid w:val="00D92E4E"/>
    <w:rsid w:val="00DA2788"/>
    <w:rsid w:val="00DC29A3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923D7-2992-455C-BB91-15456ACA9BE4}">
  <ds:schemaRefs>
    <ds:schemaRef ds:uri="http://purl.org/dc/elements/1.1/"/>
    <ds:schemaRef ds:uri="3a208f1b-6999-4fa1-ad7c-e9c89ed064bf"/>
    <ds:schemaRef ds:uri="http://schemas.microsoft.com/office/2006/documentManagement/types"/>
    <ds:schemaRef ds:uri="5f42566b-b067-41a7-905b-b4399b492735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</cp:lastModifiedBy>
  <cp:revision>21</cp:revision>
  <cp:lastPrinted>2023-07-27T07:37:00Z</cp:lastPrinted>
  <dcterms:created xsi:type="dcterms:W3CDTF">2022-03-06T17:01:00Z</dcterms:created>
  <dcterms:modified xsi:type="dcterms:W3CDTF">2023-07-27T07:38:00Z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